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A40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hint="eastAsia" w:ascii="仿宋" w:hAnsi="仿宋" w:eastAsia="仿宋" w:cs="仿宋"/>
          <w:i w:val="0"/>
          <w:iCs w:val="0"/>
          <w:caps w:val="0"/>
          <w:spacing w:val="0"/>
          <w:sz w:val="32"/>
          <w:szCs w:val="32"/>
          <w:shd w:val="clear" w:fill="FFFFFF"/>
          <w:lang w:eastAsia="zh-CN"/>
        </w:rPr>
      </w:pPr>
      <w:r>
        <w:rPr>
          <w:rFonts w:hint="eastAsia" w:ascii="仿宋" w:hAnsi="仿宋" w:eastAsia="仿宋" w:cs="仿宋"/>
          <w:i w:val="0"/>
          <w:iCs w:val="0"/>
          <w:caps w:val="0"/>
          <w:spacing w:val="0"/>
          <w:sz w:val="32"/>
          <w:szCs w:val="32"/>
          <w:shd w:val="clear" w:fill="FFFFFF"/>
          <w:lang w:eastAsia="zh-CN"/>
        </w:rPr>
        <w:t>【</w:t>
      </w:r>
      <w:r>
        <w:rPr>
          <w:rFonts w:hint="eastAsia" w:ascii="仿宋" w:hAnsi="仿宋" w:eastAsia="仿宋" w:cs="仿宋"/>
          <w:i w:val="0"/>
          <w:iCs w:val="0"/>
          <w:caps w:val="0"/>
          <w:spacing w:val="0"/>
          <w:sz w:val="32"/>
          <w:szCs w:val="32"/>
          <w:shd w:val="clear" w:fill="FFFFFF"/>
        </w:rPr>
        <w:t>牢记嘱托 实干笃行</w:t>
      </w:r>
      <w:r>
        <w:rPr>
          <w:rFonts w:hint="eastAsia" w:ascii="仿宋" w:hAnsi="仿宋" w:eastAsia="仿宋" w:cs="仿宋"/>
          <w:i w:val="0"/>
          <w:iCs w:val="0"/>
          <w:caps w:val="0"/>
          <w:spacing w:val="0"/>
          <w:sz w:val="32"/>
          <w:szCs w:val="32"/>
          <w:shd w:val="clear" w:fill="FFFFFF"/>
          <w:lang w:eastAsia="zh-CN"/>
        </w:rPr>
        <w:t>】</w:t>
      </w:r>
    </w:p>
    <w:p w14:paraId="1D663E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hint="eastAsia" w:ascii="仿宋" w:hAnsi="仿宋" w:eastAsia="仿宋" w:cs="仿宋"/>
          <w:i w:val="0"/>
          <w:iCs w:val="0"/>
          <w:caps w:val="0"/>
          <w:spacing w:val="0"/>
          <w:sz w:val="32"/>
          <w:szCs w:val="32"/>
          <w:shd w:val="clear" w:fill="FFFFFF"/>
        </w:rPr>
      </w:pPr>
      <w:r>
        <w:rPr>
          <w:rFonts w:hint="eastAsia" w:ascii="仿宋" w:hAnsi="仿宋" w:eastAsia="仿宋" w:cs="仿宋"/>
          <w:i w:val="0"/>
          <w:iCs w:val="0"/>
          <w:caps w:val="0"/>
          <w:spacing w:val="0"/>
          <w:sz w:val="32"/>
          <w:szCs w:val="32"/>
          <w:shd w:val="clear" w:fill="FFFFFF"/>
        </w:rPr>
        <w:t>吹响绿算产业“冲锋号”</w:t>
      </w:r>
      <w:r>
        <w:rPr>
          <w:rFonts w:hint="eastAsia" w:ascii="仿宋" w:hAnsi="仿宋" w:eastAsia="仿宋" w:cs="仿宋"/>
          <w:i w:val="0"/>
          <w:iCs w:val="0"/>
          <w:caps w:val="0"/>
          <w:spacing w:val="0"/>
          <w:sz w:val="32"/>
          <w:szCs w:val="32"/>
          <w:shd w:val="clear" w:fill="FFFFFF"/>
          <w:lang w:val="en-US" w:eastAsia="zh-CN"/>
        </w:rPr>
        <w:t xml:space="preserve"> </w:t>
      </w:r>
      <w:r>
        <w:rPr>
          <w:rFonts w:hint="eastAsia" w:ascii="仿宋" w:hAnsi="仿宋" w:eastAsia="仿宋" w:cs="仿宋"/>
          <w:i w:val="0"/>
          <w:iCs w:val="0"/>
          <w:caps w:val="0"/>
          <w:spacing w:val="0"/>
          <w:sz w:val="32"/>
          <w:szCs w:val="32"/>
          <w:shd w:val="clear" w:fill="FFFFFF"/>
        </w:rPr>
        <w:t>驶向高质量发展新航道</w:t>
      </w:r>
    </w:p>
    <w:p w14:paraId="34414FF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firstLineChars="200"/>
        <w:jc w:val="both"/>
        <w:rPr>
          <w:rFonts w:hint="eastAsia" w:ascii="仿宋" w:hAnsi="仿宋" w:eastAsia="仿宋" w:cs="仿宋"/>
          <w:i w:val="0"/>
          <w:iCs w:val="0"/>
          <w:caps w:val="0"/>
          <w:color w:val="000000"/>
          <w:spacing w:val="0"/>
          <w:sz w:val="32"/>
          <w:szCs w:val="32"/>
          <w:shd w:val="clear" w:fill="FFFFFF"/>
        </w:rPr>
      </w:pPr>
      <w:r>
        <w:rPr>
          <w:rFonts w:hint="eastAsia" w:ascii="仿宋" w:hAnsi="仿宋" w:eastAsia="仿宋" w:cs="仿宋"/>
          <w:i w:val="0"/>
          <w:iCs w:val="0"/>
          <w:caps w:val="0"/>
          <w:color w:val="000000"/>
          <w:spacing w:val="0"/>
          <w:sz w:val="32"/>
          <w:szCs w:val="32"/>
          <w:shd w:val="clear" w:fill="FFFFFF"/>
        </w:rPr>
        <w:t>作为新质生产力，算力已成为推动数字经济发展的核心力量，正为千行百业</w:t>
      </w:r>
      <w:bookmarkStart w:id="8" w:name="_GoBack"/>
      <w:r>
        <w:rPr>
          <w:rFonts w:hint="eastAsia" w:ascii="仿宋" w:hAnsi="仿宋" w:eastAsia="仿宋" w:cs="仿宋"/>
          <w:i w:val="0"/>
          <w:iCs w:val="0"/>
          <w:caps w:val="0"/>
          <w:color w:val="000000"/>
          <w:spacing w:val="0"/>
          <w:sz w:val="32"/>
          <w:szCs w:val="32"/>
          <w:shd w:val="clear" w:fill="FFFFFF"/>
        </w:rPr>
        <w:t>的数字化转型提供基础动力。今年以来，</w:t>
      </w:r>
      <w:r>
        <w:rPr>
          <w:rFonts w:hint="eastAsia" w:ascii="仿宋" w:hAnsi="仿宋" w:eastAsia="仿宋" w:cs="仿宋"/>
          <w:i w:val="0"/>
          <w:iCs w:val="0"/>
          <w:caps w:val="0"/>
          <w:color w:val="000000"/>
          <w:spacing w:val="0"/>
          <w:sz w:val="32"/>
          <w:szCs w:val="32"/>
          <w:shd w:val="clear" w:fill="FFFFFF"/>
          <w:lang w:val="en-US" w:eastAsia="zh-CN"/>
        </w:rPr>
        <w:t>依托</w:t>
      </w:r>
      <w:r>
        <w:rPr>
          <w:rFonts w:hint="eastAsia" w:ascii="仿宋" w:hAnsi="仿宋" w:eastAsia="仿宋" w:cs="仿宋"/>
          <w:i w:val="0"/>
          <w:iCs w:val="0"/>
          <w:caps w:val="0"/>
          <w:color w:val="000000"/>
          <w:spacing w:val="0"/>
          <w:sz w:val="32"/>
          <w:szCs w:val="32"/>
          <w:shd w:val="clear" w:fill="FFFFFF"/>
        </w:rPr>
        <w:t>西宁经济技术开发区“一区四园”发展格局，</w:t>
      </w:r>
      <w:r>
        <w:rPr>
          <w:rFonts w:hint="eastAsia" w:ascii="仿宋" w:hAnsi="仿宋" w:eastAsia="仿宋" w:cs="仿宋"/>
          <w:i w:val="0"/>
          <w:iCs w:val="0"/>
          <w:caps w:val="0"/>
          <w:color w:val="000000"/>
          <w:spacing w:val="0"/>
          <w:sz w:val="32"/>
          <w:szCs w:val="32"/>
          <w:shd w:val="clear" w:fill="FFFFFF"/>
          <w:lang w:val="en-US" w:eastAsia="zh-CN"/>
        </w:rPr>
        <w:t>我市</w:t>
      </w:r>
      <w:r>
        <w:rPr>
          <w:rFonts w:hint="eastAsia" w:ascii="仿宋" w:hAnsi="仿宋" w:eastAsia="仿宋" w:cs="仿宋"/>
          <w:i w:val="0"/>
          <w:iCs w:val="0"/>
          <w:caps w:val="0"/>
          <w:color w:val="000000"/>
          <w:spacing w:val="0"/>
          <w:sz w:val="32"/>
          <w:szCs w:val="32"/>
          <w:shd w:val="clear" w:fill="FFFFFF"/>
        </w:rPr>
        <w:t>积极有序推进智能算力基础设施建设，加快构建具有高端化、数字化、智能化、绿色化的现代化产业体系，让</w:t>
      </w:r>
      <w:r>
        <w:rPr>
          <w:rFonts w:hint="eastAsia" w:ascii="仿宋" w:hAnsi="仿宋" w:eastAsia="仿宋" w:cs="仿宋"/>
          <w:i w:val="0"/>
          <w:iCs w:val="0"/>
          <w:caps w:val="0"/>
          <w:color w:val="000000"/>
          <w:spacing w:val="0"/>
          <w:sz w:val="32"/>
          <w:szCs w:val="32"/>
          <w:shd w:val="clear" w:fill="FFFFFF"/>
          <w:lang w:val="en-US" w:eastAsia="zh-CN"/>
        </w:rPr>
        <w:t>全市</w:t>
      </w:r>
      <w:r>
        <w:rPr>
          <w:rFonts w:hint="eastAsia" w:ascii="仿宋" w:hAnsi="仿宋" w:eastAsia="仿宋" w:cs="仿宋"/>
          <w:i w:val="0"/>
          <w:iCs w:val="0"/>
          <w:caps w:val="0"/>
          <w:color w:val="000000"/>
          <w:spacing w:val="0"/>
          <w:sz w:val="32"/>
          <w:szCs w:val="32"/>
          <w:shd w:val="clear" w:fill="FFFFFF"/>
        </w:rPr>
        <w:t>经济高质量发展主战场、主阵地、主引擎的美誉</w:t>
      </w:r>
      <w:bookmarkEnd w:id="8"/>
      <w:r>
        <w:rPr>
          <w:rFonts w:hint="eastAsia" w:ascii="仿宋" w:hAnsi="仿宋" w:eastAsia="仿宋" w:cs="仿宋"/>
          <w:i w:val="0"/>
          <w:iCs w:val="0"/>
          <w:caps w:val="0"/>
          <w:color w:val="000000"/>
          <w:spacing w:val="0"/>
          <w:sz w:val="32"/>
          <w:szCs w:val="32"/>
          <w:shd w:val="clear" w:fill="FFFFFF"/>
        </w:rPr>
        <w:t>实至名归。</w:t>
      </w:r>
    </w:p>
    <w:p w14:paraId="700864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firstLineChars="200"/>
        <w:jc w:val="both"/>
        <w:rPr>
          <w:rFonts w:hint="eastAsia" w:ascii="仿宋" w:hAnsi="仿宋" w:eastAsia="仿宋" w:cs="仿宋"/>
          <w:b/>
          <w:bCs/>
          <w:i w:val="0"/>
          <w:iCs w:val="0"/>
          <w:caps w:val="0"/>
          <w:color w:val="000000"/>
          <w:spacing w:val="0"/>
          <w:sz w:val="32"/>
          <w:szCs w:val="32"/>
          <w:lang w:eastAsia="zh-CN"/>
        </w:rPr>
      </w:pPr>
      <w:r>
        <w:rPr>
          <w:rFonts w:hint="eastAsia" w:ascii="仿宋" w:hAnsi="仿宋" w:eastAsia="仿宋" w:cs="仿宋"/>
          <w:i w:val="0"/>
          <w:iCs w:val="0"/>
          <w:caps w:val="0"/>
          <w:color w:val="000000"/>
          <w:spacing w:val="0"/>
          <w:sz w:val="32"/>
          <w:szCs w:val="32"/>
          <w:shd w:val="clear" w:fill="FFFFFF"/>
          <w:lang w:val="en-US" w:eastAsia="zh-CN"/>
        </w:rPr>
        <w:t>在</w:t>
      </w:r>
      <w:r>
        <w:rPr>
          <w:rFonts w:hint="eastAsia" w:ascii="仿宋" w:hAnsi="仿宋" w:eastAsia="仿宋" w:cs="仿宋"/>
          <w:i w:val="0"/>
          <w:iCs w:val="0"/>
          <w:caps w:val="0"/>
          <w:color w:val="000000"/>
          <w:spacing w:val="0"/>
          <w:sz w:val="32"/>
          <w:szCs w:val="32"/>
          <w:shd w:val="clear" w:fill="FFFFFF"/>
        </w:rPr>
        <w:t>位于我市东川工业园区的黄河公司高原能源产业与生态研究中心，每天，中心团队都会对远在海南藏族自治州塔拉滩的光伏产业园进行详细监测，风速、风向、土壤含水量等，几乎这里的每一项数据都与塔拉滩的生态修复相关联。</w:t>
      </w:r>
      <w:r>
        <w:rPr>
          <w:rFonts w:hint="eastAsia" w:ascii="仿宋" w:hAnsi="仿宋" w:eastAsia="仿宋" w:cs="仿宋"/>
          <w:b/>
          <w:bCs/>
          <w:i w:val="0"/>
          <w:iCs w:val="0"/>
          <w:caps w:val="0"/>
          <w:color w:val="000000"/>
          <w:spacing w:val="0"/>
          <w:sz w:val="32"/>
          <w:szCs w:val="32"/>
          <w:shd w:val="clear" w:fill="FFFFFF"/>
        </w:rPr>
        <w:t>黄河公司高原能源产业与生态研究中心 主管 </w:t>
      </w:r>
      <w:bookmarkStart w:id="0" w:name="OLE_LINK1"/>
      <w:r>
        <w:rPr>
          <w:rFonts w:hint="eastAsia" w:ascii="仿宋" w:hAnsi="仿宋" w:eastAsia="仿宋" w:cs="仿宋"/>
          <w:b/>
          <w:bCs/>
          <w:i w:val="0"/>
          <w:iCs w:val="0"/>
          <w:caps w:val="0"/>
          <w:color w:val="000000"/>
          <w:spacing w:val="0"/>
          <w:sz w:val="32"/>
          <w:szCs w:val="32"/>
          <w:shd w:val="clear" w:fill="FFFFFF"/>
          <w:lang w:val="en-US" w:eastAsia="zh-CN"/>
        </w:rPr>
        <w:t xml:space="preserve"> </w:t>
      </w:r>
      <w:r>
        <w:rPr>
          <w:rFonts w:hint="eastAsia" w:ascii="仿宋" w:hAnsi="仿宋" w:eastAsia="仿宋" w:cs="仿宋"/>
          <w:b/>
          <w:bCs/>
          <w:i w:val="0"/>
          <w:iCs w:val="0"/>
          <w:caps w:val="0"/>
          <w:color w:val="000000"/>
          <w:spacing w:val="0"/>
          <w:sz w:val="32"/>
          <w:szCs w:val="32"/>
          <w:shd w:val="clear" w:fill="FFFFFF"/>
        </w:rPr>
        <w:t>叶得力</w:t>
      </w:r>
      <w:bookmarkEnd w:id="0"/>
      <w:r>
        <w:rPr>
          <w:rFonts w:hint="eastAsia" w:ascii="仿宋" w:hAnsi="仿宋" w:eastAsia="仿宋" w:cs="仿宋"/>
          <w:b/>
          <w:bCs/>
          <w:i w:val="0"/>
          <w:iCs w:val="0"/>
          <w:caps w:val="0"/>
          <w:color w:val="000000"/>
          <w:spacing w:val="0"/>
          <w:sz w:val="32"/>
          <w:szCs w:val="32"/>
          <w:shd w:val="clear" w:fill="FFFFFF"/>
        </w:rPr>
        <w:t>【</w:t>
      </w:r>
      <w:r>
        <w:rPr>
          <w:rFonts w:hint="eastAsia" w:ascii="仿宋" w:hAnsi="仿宋" w:eastAsia="仿宋" w:cs="仿宋"/>
          <w:b/>
          <w:bCs/>
          <w:i w:val="0"/>
          <w:iCs w:val="0"/>
          <w:caps w:val="0"/>
          <w:color w:val="000000"/>
          <w:spacing w:val="0"/>
          <w:sz w:val="32"/>
          <w:szCs w:val="32"/>
          <w:shd w:val="clear" w:fill="FFFFFF"/>
          <w:lang w:val="en-US" w:eastAsia="zh-CN"/>
        </w:rPr>
        <w:t xml:space="preserve">出录音 </w:t>
      </w:r>
      <w:r>
        <w:rPr>
          <w:rFonts w:hint="eastAsia" w:ascii="仿宋" w:hAnsi="仿宋" w:eastAsia="仿宋" w:cs="仿宋"/>
          <w:b/>
          <w:bCs/>
          <w:i w:val="0"/>
          <w:iCs w:val="0"/>
          <w:caps w:val="0"/>
          <w:color w:val="000000"/>
          <w:spacing w:val="0"/>
          <w:sz w:val="32"/>
          <w:szCs w:val="32"/>
          <w:shd w:val="clear" w:fill="FFFFFF"/>
        </w:rPr>
        <w:t>叶得力】我们的数据上传到阿里云，目前由阿里云进行数据的保存和分析，后期我们也要把这个</w:t>
      </w:r>
      <w:r>
        <w:rPr>
          <w:rFonts w:hint="eastAsia" w:ascii="仿宋" w:hAnsi="仿宋" w:eastAsia="仿宋" w:cs="仿宋"/>
          <w:b/>
          <w:bCs/>
          <w:i w:val="0"/>
          <w:iCs w:val="0"/>
          <w:caps w:val="0"/>
          <w:color w:val="000000"/>
          <w:spacing w:val="0"/>
          <w:sz w:val="32"/>
          <w:szCs w:val="32"/>
          <w:shd w:val="clear" w:fill="FFFFFF"/>
          <w:lang w:val="en-US" w:eastAsia="zh-CN"/>
        </w:rPr>
        <w:t>数据</w:t>
      </w:r>
      <w:r>
        <w:rPr>
          <w:rFonts w:hint="eastAsia" w:ascii="仿宋" w:hAnsi="仿宋" w:eastAsia="仿宋" w:cs="仿宋"/>
          <w:b/>
          <w:bCs/>
          <w:i w:val="0"/>
          <w:iCs w:val="0"/>
          <w:caps w:val="0"/>
          <w:color w:val="000000"/>
          <w:spacing w:val="0"/>
          <w:sz w:val="32"/>
          <w:szCs w:val="32"/>
          <w:shd w:val="clear" w:fill="FFFFFF"/>
        </w:rPr>
        <w:t>转移到黄河公司自己的数据机房。</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lang w:val="en-US" w:eastAsia="zh-CN"/>
        </w:rPr>
        <w:t>录音止</w:t>
      </w:r>
      <w:r>
        <w:rPr>
          <w:rFonts w:hint="eastAsia" w:ascii="仿宋" w:hAnsi="仿宋" w:eastAsia="仿宋" w:cs="仿宋"/>
          <w:b/>
          <w:bCs/>
          <w:i w:val="0"/>
          <w:iCs w:val="0"/>
          <w:caps w:val="0"/>
          <w:color w:val="000000"/>
          <w:spacing w:val="0"/>
          <w:sz w:val="32"/>
          <w:szCs w:val="32"/>
          <w:shd w:val="clear" w:fill="FFFFFF"/>
          <w:lang w:eastAsia="zh-CN"/>
        </w:rPr>
        <w:t>】</w:t>
      </w:r>
    </w:p>
    <w:p w14:paraId="2C5C1D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firstLineChars="200"/>
        <w:jc w:val="both"/>
        <w:rPr>
          <w:rFonts w:hint="eastAsia" w:ascii="仿宋" w:hAnsi="仿宋" w:eastAsia="仿宋" w:cs="仿宋"/>
          <w:i w:val="0"/>
          <w:iCs w:val="0"/>
          <w:caps w:val="0"/>
          <w:color w:val="000000"/>
          <w:spacing w:val="0"/>
          <w:sz w:val="32"/>
          <w:szCs w:val="32"/>
          <w:lang w:eastAsia="zh-CN"/>
        </w:rPr>
      </w:pPr>
      <w:r>
        <w:rPr>
          <w:rFonts w:hint="eastAsia" w:ascii="仿宋" w:hAnsi="仿宋" w:eastAsia="仿宋" w:cs="仿宋"/>
          <w:i w:val="0"/>
          <w:iCs w:val="0"/>
          <w:caps w:val="0"/>
          <w:color w:val="000000"/>
          <w:spacing w:val="0"/>
          <w:sz w:val="32"/>
          <w:szCs w:val="32"/>
          <w:shd w:val="clear" w:fill="FFFFFF"/>
        </w:rPr>
        <w:t>数字经济时代，“算力”像一张看不见的网遍布于人们生产生活的方方面面，而保障算力源源不断算下去的根本便是能源。依托青海富集、稳定的清洁能源和冷凉干净的气候环境优势，中国联通(青海)三江源国家大数据基地在西宁南川工业园区“安家上线”，目前已建成一期项目标准机柜6000架，互联网骨干网络带宽3600G，通过国家CQC数据中心A级认证和国家绿色数据中心认证，二期、三期项目建成后，标准机柜可达2万架。</w:t>
      </w:r>
      <w:r>
        <w:rPr>
          <w:rFonts w:hint="eastAsia" w:ascii="仿宋" w:hAnsi="仿宋" w:eastAsia="仿宋" w:cs="仿宋"/>
          <w:b/>
          <w:bCs/>
          <w:i w:val="0"/>
          <w:iCs w:val="0"/>
          <w:caps w:val="0"/>
          <w:color w:val="000000"/>
          <w:spacing w:val="0"/>
          <w:sz w:val="32"/>
          <w:szCs w:val="32"/>
          <w:shd w:val="clear" w:fill="FFFFFF"/>
        </w:rPr>
        <w:t xml:space="preserve">中国联通(青海)三江源国家大数据基地高级业务总监 </w:t>
      </w:r>
      <w:bookmarkStart w:id="1" w:name="OLE_LINK2"/>
      <w:r>
        <w:rPr>
          <w:rFonts w:hint="eastAsia" w:ascii="仿宋" w:hAnsi="仿宋" w:eastAsia="仿宋" w:cs="仿宋"/>
          <w:b/>
          <w:bCs/>
          <w:i w:val="0"/>
          <w:iCs w:val="0"/>
          <w:caps w:val="0"/>
          <w:color w:val="000000"/>
          <w:spacing w:val="0"/>
          <w:sz w:val="32"/>
          <w:szCs w:val="32"/>
          <w:shd w:val="clear" w:fill="FFFFFF"/>
          <w:lang w:val="en-US" w:eastAsia="zh-CN"/>
        </w:rPr>
        <w:t xml:space="preserve"> </w:t>
      </w:r>
      <w:r>
        <w:rPr>
          <w:rFonts w:hint="eastAsia" w:ascii="仿宋" w:hAnsi="仿宋" w:eastAsia="仿宋" w:cs="仿宋"/>
          <w:b/>
          <w:bCs/>
          <w:i w:val="0"/>
          <w:iCs w:val="0"/>
          <w:caps w:val="0"/>
          <w:color w:val="000000"/>
          <w:spacing w:val="0"/>
          <w:sz w:val="32"/>
          <w:szCs w:val="32"/>
          <w:shd w:val="clear" w:fill="FFFFFF"/>
        </w:rPr>
        <w:t>冉永明</w:t>
      </w:r>
      <w:bookmarkEnd w:id="1"/>
      <w:r>
        <w:rPr>
          <w:rFonts w:hint="eastAsia" w:ascii="仿宋" w:hAnsi="仿宋" w:eastAsia="仿宋" w:cs="仿宋"/>
          <w:b/>
          <w:bCs/>
          <w:i w:val="0"/>
          <w:iCs w:val="0"/>
          <w:caps w:val="0"/>
          <w:color w:val="000000"/>
          <w:spacing w:val="0"/>
          <w:sz w:val="32"/>
          <w:szCs w:val="32"/>
          <w:shd w:val="clear" w:fill="FFFFFF"/>
        </w:rPr>
        <w:t>【</w:t>
      </w:r>
      <w:r>
        <w:rPr>
          <w:rFonts w:hint="eastAsia" w:ascii="仿宋" w:hAnsi="仿宋" w:eastAsia="仿宋" w:cs="仿宋"/>
          <w:b/>
          <w:bCs/>
          <w:i w:val="0"/>
          <w:iCs w:val="0"/>
          <w:caps w:val="0"/>
          <w:color w:val="000000"/>
          <w:spacing w:val="0"/>
          <w:sz w:val="32"/>
          <w:szCs w:val="32"/>
          <w:shd w:val="clear" w:fill="FFFFFF"/>
          <w:lang w:val="en-US" w:eastAsia="zh-CN"/>
        </w:rPr>
        <w:t xml:space="preserve">出录音 </w:t>
      </w:r>
      <w:r>
        <w:rPr>
          <w:rFonts w:hint="eastAsia" w:ascii="仿宋" w:hAnsi="仿宋" w:eastAsia="仿宋" w:cs="仿宋"/>
          <w:b/>
          <w:bCs/>
          <w:i w:val="0"/>
          <w:iCs w:val="0"/>
          <w:caps w:val="0"/>
          <w:color w:val="000000"/>
          <w:spacing w:val="0"/>
          <w:sz w:val="32"/>
          <w:szCs w:val="32"/>
          <w:shd w:val="clear" w:fill="FFFFFF"/>
        </w:rPr>
        <w:t>冉永明】大带宽低时延还是要确保在距离上，从西宁来看，</w:t>
      </w:r>
      <w:r>
        <w:rPr>
          <w:rFonts w:hint="eastAsia" w:ascii="仿宋" w:hAnsi="仿宋" w:eastAsia="仿宋" w:cs="仿宋"/>
          <w:b/>
          <w:bCs/>
          <w:i w:val="0"/>
          <w:iCs w:val="0"/>
          <w:caps w:val="0"/>
          <w:color w:val="000000"/>
          <w:spacing w:val="0"/>
          <w:sz w:val="32"/>
          <w:szCs w:val="32"/>
          <w:shd w:val="clear" w:fill="FFFFFF"/>
          <w:lang w:val="en-US" w:eastAsia="zh-CN"/>
        </w:rPr>
        <w:t>到北京、上海、广州、乌鲁木齐大概都是2000公里左右，</w:t>
      </w:r>
      <w:r>
        <w:rPr>
          <w:rFonts w:hint="eastAsia" w:ascii="仿宋" w:hAnsi="仿宋" w:eastAsia="仿宋" w:cs="仿宋"/>
          <w:b/>
          <w:bCs/>
          <w:i w:val="0"/>
          <w:iCs w:val="0"/>
          <w:caps w:val="0"/>
          <w:color w:val="000000"/>
          <w:spacing w:val="0"/>
          <w:sz w:val="32"/>
          <w:szCs w:val="32"/>
          <w:shd w:val="clear" w:fill="FFFFFF"/>
        </w:rPr>
        <w:t>基本上处在我们国家几何中心(位置)，所以西宁作</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lang w:val="en-US" w:eastAsia="zh-CN"/>
        </w:rPr>
        <w:t>为</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rPr>
        <w:t>数据中心，来算全国数据，我们是一个中心交互点，这样网络是最优的。</w:t>
      </w:r>
      <w:bookmarkStart w:id="2" w:name="OLE_LINK4"/>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lang w:val="en-US" w:eastAsia="zh-CN"/>
        </w:rPr>
        <w:t>录音止</w:t>
      </w:r>
      <w:r>
        <w:rPr>
          <w:rFonts w:hint="eastAsia" w:ascii="仿宋" w:hAnsi="仿宋" w:eastAsia="仿宋" w:cs="仿宋"/>
          <w:b/>
          <w:bCs/>
          <w:i w:val="0"/>
          <w:iCs w:val="0"/>
          <w:caps w:val="0"/>
          <w:color w:val="000000"/>
          <w:spacing w:val="0"/>
          <w:sz w:val="32"/>
          <w:szCs w:val="32"/>
          <w:shd w:val="clear" w:fill="FFFFFF"/>
          <w:lang w:eastAsia="zh-CN"/>
        </w:rPr>
        <w:t>】</w:t>
      </w:r>
      <w:bookmarkEnd w:id="2"/>
    </w:p>
    <w:p w14:paraId="6C3326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firstLineChars="20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除了国家级互联网骨干直联点这一网络优势，西宁在产业布局上不断更新，通过加快数据中心、智算中心、存储中心、大模型公共服务平台建设，为“绿色算力”发展保驾护航。</w:t>
      </w:r>
      <w:r>
        <w:rPr>
          <w:rFonts w:hint="eastAsia" w:ascii="仿宋" w:hAnsi="仿宋" w:eastAsia="仿宋" w:cs="仿宋"/>
          <w:b/>
          <w:bCs/>
          <w:i w:val="0"/>
          <w:iCs w:val="0"/>
          <w:caps w:val="0"/>
          <w:color w:val="000000"/>
          <w:spacing w:val="0"/>
          <w:sz w:val="32"/>
          <w:szCs w:val="32"/>
          <w:shd w:val="clear" w:fill="FFFFFF"/>
        </w:rPr>
        <w:t>西宁经济技术开发区投资促进局干部 </w:t>
      </w:r>
      <w:bookmarkStart w:id="3" w:name="OLE_LINK3"/>
      <w:r>
        <w:rPr>
          <w:rFonts w:hint="eastAsia" w:ascii="仿宋" w:hAnsi="仿宋" w:eastAsia="仿宋" w:cs="仿宋"/>
          <w:b/>
          <w:bCs/>
          <w:i w:val="0"/>
          <w:iCs w:val="0"/>
          <w:caps w:val="0"/>
          <w:color w:val="000000"/>
          <w:spacing w:val="0"/>
          <w:sz w:val="32"/>
          <w:szCs w:val="32"/>
          <w:shd w:val="clear" w:fill="FFFFFF"/>
          <w:lang w:val="en-US" w:eastAsia="zh-CN"/>
        </w:rPr>
        <w:t xml:space="preserve"> </w:t>
      </w:r>
      <w:r>
        <w:rPr>
          <w:rFonts w:hint="eastAsia" w:ascii="仿宋" w:hAnsi="仿宋" w:eastAsia="仿宋" w:cs="仿宋"/>
          <w:b/>
          <w:bCs/>
          <w:i w:val="0"/>
          <w:iCs w:val="0"/>
          <w:caps w:val="0"/>
          <w:color w:val="000000"/>
          <w:spacing w:val="0"/>
          <w:sz w:val="32"/>
          <w:szCs w:val="32"/>
          <w:shd w:val="clear" w:fill="FFFFFF"/>
        </w:rPr>
        <w:t>杨宇斌</w:t>
      </w:r>
      <w:bookmarkEnd w:id="3"/>
      <w:r>
        <w:rPr>
          <w:rFonts w:hint="eastAsia" w:ascii="仿宋" w:hAnsi="仿宋" w:eastAsia="仿宋" w:cs="仿宋"/>
          <w:b/>
          <w:bCs/>
          <w:i w:val="0"/>
          <w:iCs w:val="0"/>
          <w:caps w:val="0"/>
          <w:color w:val="000000"/>
          <w:spacing w:val="0"/>
          <w:sz w:val="32"/>
          <w:szCs w:val="32"/>
          <w:shd w:val="clear" w:fill="FFFFFF"/>
        </w:rPr>
        <w:t>【</w:t>
      </w:r>
      <w:r>
        <w:rPr>
          <w:rFonts w:hint="eastAsia" w:ascii="仿宋" w:hAnsi="仿宋" w:eastAsia="仿宋" w:cs="仿宋"/>
          <w:b/>
          <w:bCs/>
          <w:i w:val="0"/>
          <w:iCs w:val="0"/>
          <w:caps w:val="0"/>
          <w:color w:val="000000"/>
          <w:spacing w:val="0"/>
          <w:sz w:val="32"/>
          <w:szCs w:val="32"/>
          <w:shd w:val="clear" w:fill="FFFFFF"/>
          <w:lang w:val="en-US" w:eastAsia="zh-CN"/>
        </w:rPr>
        <w:t xml:space="preserve">出录音 </w:t>
      </w:r>
      <w:r>
        <w:rPr>
          <w:rFonts w:hint="eastAsia" w:ascii="仿宋" w:hAnsi="仿宋" w:eastAsia="仿宋" w:cs="仿宋"/>
          <w:b/>
          <w:bCs/>
          <w:i w:val="0"/>
          <w:iCs w:val="0"/>
          <w:caps w:val="0"/>
          <w:color w:val="000000"/>
          <w:spacing w:val="0"/>
          <w:sz w:val="32"/>
          <w:szCs w:val="32"/>
          <w:shd w:val="clear" w:fill="FFFFFF"/>
        </w:rPr>
        <w:t>杨宇斌】重点围绕培育未来先进材料、未来能源、生命健康产业，引进落地西宁新型显示产业园、绿色算力中心、青海绿电智算产业园等项目，加快推进光伏+储能一体化发展。</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lang w:val="en-US" w:eastAsia="zh-CN"/>
        </w:rPr>
        <w:t>录音止</w:t>
      </w:r>
      <w:r>
        <w:rPr>
          <w:rFonts w:hint="eastAsia" w:ascii="仿宋" w:hAnsi="仿宋" w:eastAsia="仿宋" w:cs="仿宋"/>
          <w:b/>
          <w:bCs/>
          <w:i w:val="0"/>
          <w:iCs w:val="0"/>
          <w:caps w:val="0"/>
          <w:color w:val="000000"/>
          <w:spacing w:val="0"/>
          <w:sz w:val="32"/>
          <w:szCs w:val="32"/>
          <w:shd w:val="clear" w:fill="FFFFFF"/>
          <w:lang w:eastAsia="zh-CN"/>
        </w:rPr>
        <w:t>】</w:t>
      </w:r>
    </w:p>
    <w:p w14:paraId="3453B2C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firstLineChars="200"/>
        <w:jc w:val="both"/>
        <w:rPr>
          <w:rFonts w:hint="eastAsia" w:ascii="仿宋" w:hAnsi="仿宋" w:eastAsia="仿宋" w:cs="仿宋"/>
          <w:i w:val="0"/>
          <w:iCs w:val="0"/>
          <w:caps w:val="0"/>
          <w:color w:val="000000"/>
          <w:spacing w:val="0"/>
          <w:sz w:val="32"/>
          <w:szCs w:val="32"/>
          <w:lang w:eastAsia="zh-CN"/>
        </w:rPr>
      </w:pPr>
      <w:r>
        <w:rPr>
          <w:rFonts w:hint="eastAsia" w:ascii="仿宋" w:hAnsi="仿宋" w:eastAsia="仿宋" w:cs="仿宋"/>
          <w:i w:val="0"/>
          <w:iCs w:val="0"/>
          <w:caps w:val="0"/>
          <w:color w:val="000000"/>
          <w:spacing w:val="0"/>
          <w:sz w:val="32"/>
          <w:szCs w:val="32"/>
          <w:shd w:val="clear" w:fill="FFFFFF"/>
        </w:rPr>
        <w:t>抢占未来产业的优势还不止于此。三江源国家大数据基地高级业务总监冉永明给记者算了一笔账，按照西宁南川工业园区的海拔、气温来看，年平均气温每低一度，数据中心的用电成本，每度就要低1分钱。加之南川工业园区的变电站较多，电力输送更为稳定，先进的间接蒸发制冷技术让这里成为全国智算产业集群发展的天然凉港，年均PUE值可实现1.2以下，绿色算力价值带来的经济价值未来可期。</w:t>
      </w:r>
      <w:r>
        <w:rPr>
          <w:rFonts w:hint="eastAsia" w:ascii="仿宋" w:hAnsi="仿宋" w:eastAsia="仿宋" w:cs="仿宋"/>
          <w:b/>
          <w:bCs/>
          <w:i w:val="0"/>
          <w:iCs w:val="0"/>
          <w:caps w:val="0"/>
          <w:color w:val="000000"/>
          <w:spacing w:val="0"/>
          <w:sz w:val="32"/>
          <w:szCs w:val="32"/>
          <w:shd w:val="clear" w:fill="FFFFFF"/>
        </w:rPr>
        <w:t xml:space="preserve">中国联通(青海)三江源国家大数据基地高级业务总监 </w:t>
      </w:r>
      <w:bookmarkStart w:id="4" w:name="OLE_LINK5"/>
      <w:r>
        <w:rPr>
          <w:rFonts w:hint="eastAsia" w:ascii="仿宋" w:hAnsi="仿宋" w:eastAsia="仿宋" w:cs="仿宋"/>
          <w:b/>
          <w:bCs/>
          <w:i w:val="0"/>
          <w:iCs w:val="0"/>
          <w:caps w:val="0"/>
          <w:color w:val="000000"/>
          <w:spacing w:val="0"/>
          <w:sz w:val="32"/>
          <w:szCs w:val="32"/>
          <w:shd w:val="clear" w:fill="FFFFFF"/>
          <w:lang w:val="en-US" w:eastAsia="zh-CN"/>
        </w:rPr>
        <w:t xml:space="preserve"> </w:t>
      </w:r>
      <w:r>
        <w:rPr>
          <w:rFonts w:hint="eastAsia" w:ascii="仿宋" w:hAnsi="仿宋" w:eastAsia="仿宋" w:cs="仿宋"/>
          <w:b/>
          <w:bCs/>
          <w:i w:val="0"/>
          <w:iCs w:val="0"/>
          <w:caps w:val="0"/>
          <w:color w:val="000000"/>
          <w:spacing w:val="0"/>
          <w:sz w:val="32"/>
          <w:szCs w:val="32"/>
          <w:shd w:val="clear" w:fill="FFFFFF"/>
        </w:rPr>
        <w:t>冉永明</w:t>
      </w:r>
      <w:bookmarkEnd w:id="4"/>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lang w:val="en-US" w:eastAsia="zh-CN"/>
        </w:rPr>
        <w:t xml:space="preserve">出录音 </w:t>
      </w:r>
      <w:r>
        <w:rPr>
          <w:rFonts w:hint="eastAsia" w:ascii="仿宋" w:hAnsi="仿宋" w:eastAsia="仿宋" w:cs="仿宋"/>
          <w:b/>
          <w:bCs/>
          <w:i w:val="0"/>
          <w:iCs w:val="0"/>
          <w:caps w:val="0"/>
          <w:color w:val="000000"/>
          <w:spacing w:val="0"/>
          <w:sz w:val="32"/>
          <w:szCs w:val="32"/>
          <w:shd w:val="clear" w:fill="FFFFFF"/>
        </w:rPr>
        <w:t>冉永明</w:t>
      </w:r>
      <w:r>
        <w:rPr>
          <w:rFonts w:hint="eastAsia" w:ascii="仿宋" w:hAnsi="仿宋" w:eastAsia="仿宋" w:cs="仿宋"/>
          <w:b/>
          <w:bCs/>
          <w:i w:val="0"/>
          <w:iCs w:val="0"/>
          <w:caps w:val="0"/>
          <w:color w:val="000000"/>
          <w:spacing w:val="0"/>
          <w:sz w:val="32"/>
          <w:szCs w:val="32"/>
          <w:shd w:val="clear" w:fill="FFFFFF"/>
          <w:lang w:val="en-US" w:eastAsia="zh-CN"/>
        </w:rPr>
        <w:t>1</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rPr>
        <w:t>我</w:t>
      </w:r>
      <w:r>
        <w:rPr>
          <w:rFonts w:hint="eastAsia" w:ascii="仿宋" w:hAnsi="仿宋" w:eastAsia="仿宋" w:cs="仿宋"/>
          <w:b/>
          <w:bCs/>
          <w:i w:val="0"/>
          <w:iCs w:val="0"/>
          <w:caps w:val="0"/>
          <w:color w:val="000000"/>
          <w:spacing w:val="0"/>
          <w:sz w:val="32"/>
          <w:szCs w:val="32"/>
          <w:shd w:val="clear" w:fill="FFFFFF"/>
          <w:lang w:val="en-US" w:eastAsia="zh-CN"/>
        </w:rPr>
        <w:t>大概</w:t>
      </w:r>
      <w:r>
        <w:rPr>
          <w:rFonts w:hint="eastAsia" w:ascii="仿宋" w:hAnsi="仿宋" w:eastAsia="仿宋" w:cs="仿宋"/>
          <w:b/>
          <w:bCs/>
          <w:i w:val="0"/>
          <w:iCs w:val="0"/>
          <w:caps w:val="0"/>
          <w:color w:val="000000"/>
          <w:spacing w:val="0"/>
          <w:sz w:val="32"/>
          <w:szCs w:val="32"/>
          <w:shd w:val="clear" w:fill="FFFFFF"/>
        </w:rPr>
        <w:t>算了一下，青海的西电东送(出去)，一度电3毛多，如果按照3毛去算，我们只有4500到5000元的收入，如果转换成算力，我们一年有10到12万的收入，这样就大力推动了我们数字经济的发展，对电力就近的消纳、承接国家的新质生产力，我们青海起到了很大的作用。</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lang w:val="en-US" w:eastAsia="zh-CN"/>
        </w:rPr>
        <w:t>录音止</w:t>
      </w:r>
      <w:r>
        <w:rPr>
          <w:rFonts w:hint="eastAsia" w:ascii="仿宋" w:hAnsi="仿宋" w:eastAsia="仿宋" w:cs="仿宋"/>
          <w:b/>
          <w:bCs/>
          <w:i w:val="0"/>
          <w:iCs w:val="0"/>
          <w:caps w:val="0"/>
          <w:color w:val="000000"/>
          <w:spacing w:val="0"/>
          <w:sz w:val="32"/>
          <w:szCs w:val="32"/>
          <w:shd w:val="clear" w:fill="FFFFFF"/>
          <w:lang w:eastAsia="zh-CN"/>
        </w:rPr>
        <w:t>】</w:t>
      </w:r>
    </w:p>
    <w:p w14:paraId="1CCD84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firstLineChars="200"/>
        <w:jc w:val="both"/>
        <w:rPr>
          <w:rFonts w:hint="eastAsia" w:ascii="仿宋" w:hAnsi="仿宋" w:eastAsia="仿宋" w:cs="仿宋"/>
          <w:i w:val="0"/>
          <w:iCs w:val="0"/>
          <w:caps w:val="0"/>
          <w:color w:val="000000"/>
          <w:spacing w:val="0"/>
          <w:sz w:val="32"/>
          <w:szCs w:val="32"/>
          <w:lang w:eastAsia="zh-CN"/>
        </w:rPr>
      </w:pPr>
      <w:r>
        <w:rPr>
          <w:rFonts w:hint="eastAsia" w:ascii="仿宋" w:hAnsi="仿宋" w:eastAsia="仿宋" w:cs="仿宋"/>
          <w:i w:val="0"/>
          <w:iCs w:val="0"/>
          <w:caps w:val="0"/>
          <w:color w:val="000000"/>
          <w:spacing w:val="0"/>
          <w:sz w:val="32"/>
          <w:szCs w:val="32"/>
          <w:shd w:val="clear" w:fill="FFFFFF"/>
        </w:rPr>
        <w:t>绿色算力，青海可期，西宁可期。今年青洽会期间，位于生物科技产业园区的国家超级计算无锡中心青海大学分中心正式启动运行，未来，大批绿色算力和AI+行业的创新人才将从这里孕育而生;大国工匠青海行，让高技能人才深入园区企业，在交流探讨中寻找算力合作“机遇”。</w:t>
      </w:r>
      <w:r>
        <w:rPr>
          <w:rFonts w:hint="eastAsia" w:ascii="仿宋" w:hAnsi="仿宋" w:eastAsia="仿宋" w:cs="仿宋"/>
          <w:b/>
          <w:bCs/>
          <w:i w:val="0"/>
          <w:iCs w:val="0"/>
          <w:caps w:val="0"/>
          <w:color w:val="000000"/>
          <w:spacing w:val="0"/>
          <w:sz w:val="32"/>
          <w:szCs w:val="32"/>
          <w:shd w:val="clear" w:fill="FFFFFF"/>
        </w:rPr>
        <w:t>汉王科技股份有限公司研发中心研发经理 </w:t>
      </w:r>
      <w:bookmarkStart w:id="5" w:name="OLE_LINK6"/>
      <w:r>
        <w:rPr>
          <w:rFonts w:hint="eastAsia" w:ascii="仿宋" w:hAnsi="仿宋" w:eastAsia="仿宋" w:cs="仿宋"/>
          <w:b/>
          <w:bCs/>
          <w:i w:val="0"/>
          <w:iCs w:val="0"/>
          <w:caps w:val="0"/>
          <w:color w:val="000000"/>
          <w:spacing w:val="0"/>
          <w:sz w:val="32"/>
          <w:szCs w:val="32"/>
          <w:shd w:val="clear" w:fill="FFFFFF"/>
          <w:lang w:val="en-US" w:eastAsia="zh-CN"/>
        </w:rPr>
        <w:t xml:space="preserve"> </w:t>
      </w:r>
      <w:r>
        <w:rPr>
          <w:rFonts w:hint="eastAsia" w:ascii="仿宋" w:hAnsi="仿宋" w:eastAsia="仿宋" w:cs="仿宋"/>
          <w:b/>
          <w:bCs/>
          <w:i w:val="0"/>
          <w:iCs w:val="0"/>
          <w:caps w:val="0"/>
          <w:color w:val="000000"/>
          <w:spacing w:val="0"/>
          <w:sz w:val="32"/>
          <w:szCs w:val="32"/>
          <w:shd w:val="clear" w:fill="FFFFFF"/>
        </w:rPr>
        <w:t>彭菲</w:t>
      </w:r>
      <w:bookmarkEnd w:id="5"/>
      <w:r>
        <w:rPr>
          <w:rFonts w:hint="eastAsia" w:ascii="仿宋" w:hAnsi="仿宋" w:eastAsia="仿宋" w:cs="仿宋"/>
          <w:b/>
          <w:bCs/>
          <w:i w:val="0"/>
          <w:iCs w:val="0"/>
          <w:caps w:val="0"/>
          <w:color w:val="000000"/>
          <w:spacing w:val="0"/>
          <w:sz w:val="32"/>
          <w:szCs w:val="32"/>
          <w:shd w:val="clear" w:fill="FFFFFF"/>
        </w:rPr>
        <w:t>【</w:t>
      </w:r>
      <w:r>
        <w:rPr>
          <w:rFonts w:hint="eastAsia" w:ascii="仿宋" w:hAnsi="仿宋" w:eastAsia="仿宋" w:cs="仿宋"/>
          <w:b/>
          <w:bCs/>
          <w:i w:val="0"/>
          <w:iCs w:val="0"/>
          <w:caps w:val="0"/>
          <w:color w:val="000000"/>
          <w:spacing w:val="0"/>
          <w:sz w:val="32"/>
          <w:szCs w:val="32"/>
          <w:shd w:val="clear" w:fill="FFFFFF"/>
          <w:lang w:val="en-US" w:eastAsia="zh-CN"/>
        </w:rPr>
        <w:t xml:space="preserve">出录音 </w:t>
      </w:r>
      <w:r>
        <w:rPr>
          <w:rFonts w:hint="eastAsia" w:ascii="仿宋" w:hAnsi="仿宋" w:eastAsia="仿宋" w:cs="仿宋"/>
          <w:b/>
          <w:bCs/>
          <w:i w:val="0"/>
          <w:iCs w:val="0"/>
          <w:caps w:val="0"/>
          <w:color w:val="000000"/>
          <w:spacing w:val="0"/>
          <w:sz w:val="32"/>
          <w:szCs w:val="32"/>
          <w:shd w:val="clear" w:fill="FFFFFF"/>
        </w:rPr>
        <w:t>彭菲】大模型的研究确实需要</w:t>
      </w:r>
      <w:r>
        <w:rPr>
          <w:rFonts w:hint="eastAsia" w:ascii="仿宋" w:hAnsi="仿宋" w:eastAsia="仿宋" w:cs="仿宋"/>
          <w:b/>
          <w:bCs/>
          <w:i w:val="0"/>
          <w:iCs w:val="0"/>
          <w:caps w:val="0"/>
          <w:color w:val="000000"/>
          <w:spacing w:val="0"/>
          <w:sz w:val="32"/>
          <w:szCs w:val="32"/>
          <w:shd w:val="clear" w:fill="FFFFFF"/>
          <w:lang w:val="en-US" w:eastAsia="zh-CN"/>
        </w:rPr>
        <w:t>数据</w:t>
      </w:r>
      <w:r>
        <w:rPr>
          <w:rFonts w:hint="eastAsia" w:ascii="仿宋" w:hAnsi="仿宋" w:eastAsia="仿宋" w:cs="仿宋"/>
          <w:b/>
          <w:bCs/>
          <w:i w:val="0"/>
          <w:iCs w:val="0"/>
          <w:caps w:val="0"/>
          <w:color w:val="000000"/>
          <w:spacing w:val="0"/>
          <w:sz w:val="32"/>
          <w:szCs w:val="32"/>
          <w:shd w:val="clear" w:fill="FFFFFF"/>
        </w:rPr>
        <w:t>算法和算力，尤其是算力，目前还是相对比较紧缺的，青海的算力能源相对比较充足，</w:t>
      </w:r>
      <w:r>
        <w:rPr>
          <w:rFonts w:hint="eastAsia" w:ascii="仿宋" w:hAnsi="仿宋" w:eastAsia="仿宋" w:cs="仿宋"/>
          <w:b/>
          <w:bCs/>
          <w:i w:val="0"/>
          <w:iCs w:val="0"/>
          <w:caps w:val="0"/>
          <w:color w:val="000000"/>
          <w:spacing w:val="0"/>
          <w:sz w:val="32"/>
          <w:szCs w:val="32"/>
          <w:shd w:val="clear" w:fill="FFFFFF"/>
          <w:lang w:val="en-US" w:eastAsia="zh-CN"/>
        </w:rPr>
        <w:t>如果</w:t>
      </w:r>
      <w:r>
        <w:rPr>
          <w:rFonts w:hint="eastAsia" w:ascii="仿宋" w:hAnsi="仿宋" w:eastAsia="仿宋" w:cs="仿宋"/>
          <w:b/>
          <w:bCs/>
          <w:i w:val="0"/>
          <w:iCs w:val="0"/>
          <w:caps w:val="0"/>
          <w:color w:val="000000"/>
          <w:spacing w:val="0"/>
          <w:sz w:val="32"/>
          <w:szCs w:val="32"/>
          <w:shd w:val="clear" w:fill="FFFFFF"/>
        </w:rPr>
        <w:t>能够(将)研发力量和算力结合起来，会事半功倍，所以未来是非常有希望展开这种合作的。</w:t>
      </w:r>
      <w:bookmarkStart w:id="6" w:name="OLE_LINK7"/>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lang w:val="en-US" w:eastAsia="zh-CN"/>
        </w:rPr>
        <w:t>录音止</w:t>
      </w:r>
      <w:r>
        <w:rPr>
          <w:rFonts w:hint="eastAsia" w:ascii="仿宋" w:hAnsi="仿宋" w:eastAsia="仿宋" w:cs="仿宋"/>
          <w:b/>
          <w:bCs/>
          <w:i w:val="0"/>
          <w:iCs w:val="0"/>
          <w:caps w:val="0"/>
          <w:color w:val="000000"/>
          <w:spacing w:val="0"/>
          <w:sz w:val="32"/>
          <w:szCs w:val="32"/>
          <w:shd w:val="clear" w:fill="FFFFFF"/>
          <w:lang w:eastAsia="zh-CN"/>
        </w:rPr>
        <w:t>】</w:t>
      </w:r>
      <w:bookmarkEnd w:id="6"/>
    </w:p>
    <w:p w14:paraId="3CE439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firstLineChars="20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FFFFFF"/>
        </w:rPr>
        <w:t>无论是硬件配套、软件支持，西宁抢抓机遇，不掉队。眼下，来自我市城北区的科技工作人员正在青海大学进行“绿色算力”相关知识的培训；西宁经济技术开发区专门制定8项措施，加快推进绿色算力发展和应用；目前，全市已谋划绿色算力重点项目15 个，总投资约 140 亿元。签约绿色算力项目4个，总投资32.4亿元。</w:t>
      </w:r>
      <w:r>
        <w:rPr>
          <w:rFonts w:hint="eastAsia" w:ascii="仿宋" w:hAnsi="仿宋" w:eastAsia="仿宋" w:cs="仿宋"/>
          <w:b/>
          <w:bCs/>
          <w:i w:val="0"/>
          <w:iCs w:val="0"/>
          <w:caps w:val="0"/>
          <w:color w:val="000000"/>
          <w:spacing w:val="0"/>
          <w:sz w:val="32"/>
          <w:szCs w:val="32"/>
          <w:shd w:val="clear" w:fill="FFFFFF"/>
        </w:rPr>
        <w:t>西宁经济技术开发区管委会副主任</w:t>
      </w:r>
      <w:r>
        <w:rPr>
          <w:rFonts w:hint="eastAsia" w:ascii="仿宋" w:hAnsi="仿宋" w:eastAsia="仿宋" w:cs="仿宋"/>
          <w:b/>
          <w:bCs/>
          <w:i w:val="0"/>
          <w:iCs w:val="0"/>
          <w:caps w:val="0"/>
          <w:color w:val="000000"/>
          <w:spacing w:val="0"/>
          <w:sz w:val="32"/>
          <w:szCs w:val="32"/>
          <w:shd w:val="clear" w:fill="FFFFFF"/>
          <w:lang w:val="en-US" w:eastAsia="zh-CN"/>
        </w:rPr>
        <w:t xml:space="preserve"> </w:t>
      </w:r>
      <w:r>
        <w:rPr>
          <w:rFonts w:hint="eastAsia" w:ascii="仿宋" w:hAnsi="仿宋" w:eastAsia="仿宋" w:cs="仿宋"/>
          <w:b/>
          <w:bCs/>
          <w:i w:val="0"/>
          <w:iCs w:val="0"/>
          <w:caps w:val="0"/>
          <w:color w:val="000000"/>
          <w:spacing w:val="0"/>
          <w:sz w:val="32"/>
          <w:szCs w:val="32"/>
          <w:shd w:val="clear" w:fill="FFFFFF"/>
        </w:rPr>
        <w:t> </w:t>
      </w:r>
      <w:bookmarkStart w:id="7" w:name="OLE_LINK8"/>
      <w:r>
        <w:rPr>
          <w:rFonts w:hint="eastAsia" w:ascii="仿宋" w:hAnsi="仿宋" w:eastAsia="仿宋" w:cs="仿宋"/>
          <w:b/>
          <w:bCs/>
          <w:i w:val="0"/>
          <w:iCs w:val="0"/>
          <w:caps w:val="0"/>
          <w:color w:val="000000"/>
          <w:spacing w:val="0"/>
          <w:sz w:val="32"/>
          <w:szCs w:val="32"/>
          <w:shd w:val="clear" w:fill="FFFFFF"/>
        </w:rPr>
        <w:t>王中毅</w:t>
      </w:r>
      <w:bookmarkEnd w:id="7"/>
      <w:r>
        <w:rPr>
          <w:rFonts w:hint="eastAsia" w:ascii="仿宋" w:hAnsi="仿宋" w:eastAsia="仿宋" w:cs="仿宋"/>
          <w:b/>
          <w:bCs/>
          <w:i w:val="0"/>
          <w:iCs w:val="0"/>
          <w:caps w:val="0"/>
          <w:color w:val="000000"/>
          <w:spacing w:val="0"/>
          <w:sz w:val="32"/>
          <w:szCs w:val="32"/>
          <w:shd w:val="clear" w:fill="FFFFFF"/>
        </w:rPr>
        <w:t>【</w:t>
      </w:r>
      <w:r>
        <w:rPr>
          <w:rFonts w:hint="eastAsia" w:ascii="仿宋" w:hAnsi="仿宋" w:eastAsia="仿宋" w:cs="仿宋"/>
          <w:b/>
          <w:bCs/>
          <w:i w:val="0"/>
          <w:iCs w:val="0"/>
          <w:caps w:val="0"/>
          <w:color w:val="000000"/>
          <w:spacing w:val="0"/>
          <w:sz w:val="32"/>
          <w:szCs w:val="32"/>
          <w:shd w:val="clear" w:fill="FFFFFF"/>
          <w:lang w:val="en-US" w:eastAsia="zh-CN"/>
        </w:rPr>
        <w:t xml:space="preserve">出录音 </w:t>
      </w:r>
      <w:r>
        <w:rPr>
          <w:rFonts w:hint="eastAsia" w:ascii="仿宋" w:hAnsi="仿宋" w:eastAsia="仿宋" w:cs="仿宋"/>
          <w:b/>
          <w:bCs/>
          <w:i w:val="0"/>
          <w:iCs w:val="0"/>
          <w:caps w:val="0"/>
          <w:color w:val="000000"/>
          <w:spacing w:val="0"/>
          <w:sz w:val="32"/>
          <w:szCs w:val="32"/>
          <w:shd w:val="clear" w:fill="FFFFFF"/>
        </w:rPr>
        <w:t>王中毅】西宁经济技术开发区将立足3+3产业布局，把我们的新能源、新材料</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rPr>
        <w:t>先进装备制造</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rPr>
        <w:t>绿色算力作为发展新质生产力的关键方向，以拉投资、稳增长、产业转型作为我们的重要抓手，着力打造增长新引擎，加快推动产业链现代化，培育壮大我们的新质生产力。</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b/>
          <w:bCs/>
          <w:i w:val="0"/>
          <w:iCs w:val="0"/>
          <w:caps w:val="0"/>
          <w:color w:val="000000"/>
          <w:spacing w:val="0"/>
          <w:sz w:val="32"/>
          <w:szCs w:val="32"/>
          <w:shd w:val="clear" w:fill="FFFFFF"/>
          <w:lang w:val="en-US" w:eastAsia="zh-CN"/>
        </w:rPr>
        <w:t>录音止</w:t>
      </w:r>
      <w:r>
        <w:rPr>
          <w:rFonts w:hint="eastAsia" w:ascii="仿宋" w:hAnsi="仿宋" w:eastAsia="仿宋" w:cs="仿宋"/>
          <w:b/>
          <w:bCs/>
          <w:i w:val="0"/>
          <w:iCs w:val="0"/>
          <w:caps w:val="0"/>
          <w:color w:val="000000"/>
          <w:spacing w:val="0"/>
          <w:sz w:val="32"/>
          <w:szCs w:val="32"/>
          <w:shd w:val="clear" w:fill="FFFFFF"/>
          <w:lang w:eastAsia="zh-CN"/>
        </w:rPr>
        <w:t>】</w:t>
      </w:r>
    </w:p>
    <w:p w14:paraId="36DFE06F">
      <w:pPr>
        <w:rPr>
          <w:rFonts w:hint="eastAsia" w:ascii="仿宋" w:hAnsi="仿宋" w:eastAsia="仿宋" w:cs="仿宋"/>
          <w:sz w:val="32"/>
          <w:szCs w:val="32"/>
        </w:rPr>
      </w:pPr>
    </w:p>
    <w:p w14:paraId="026B3BA5">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80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1234</dc:creator>
  <cp:lastModifiedBy>蒋莹</cp:lastModifiedBy>
  <dcterms:modified xsi:type="dcterms:W3CDTF">2025-03-14T01:49:29Z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eyJoZGlkIjoiZmEzMDE2NWM5ZDc4MjE4NzUzMjhjM2NkZGU1ZjMxYTYiLCJ1c2VySWQiOiIyNjc3NTEwNDYifQ==</vt:lpwstr>
  </property>
  <property fmtid="{D5CDD505-2E9C-101B-9397-08002B2CF9AE}" pid="4" name="ICV">
    <vt:lpwstr>10BF77EC858E49B1BABE2A9FA2A4B6ED_12</vt:lpwstr>
  </property>
</Properties>
</file>